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D93" w:rsidRPr="00823D93" w:rsidRDefault="00823D93" w:rsidP="00823D93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8"/>
          <w:u w:val="single"/>
        </w:rPr>
      </w:pPr>
      <w:r w:rsidRPr="00823D93">
        <w:rPr>
          <w:rFonts w:ascii="Arial Narrow" w:eastAsia="Times New Roman" w:hAnsi="Arial Narrow" w:cs="Times New Roman"/>
          <w:b/>
          <w:sz w:val="28"/>
          <w:szCs w:val="28"/>
          <w:u w:val="single"/>
        </w:rPr>
        <w:t>Primary and Secondary Sources</w:t>
      </w:r>
    </w:p>
    <w:p w:rsidR="00823D93" w:rsidRPr="00823D93" w:rsidRDefault="00823D93" w:rsidP="00823D93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8"/>
          <w:u w:val="single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</w:rPr>
      </w:pPr>
      <w:r w:rsidRPr="00823D93">
        <w:rPr>
          <w:rFonts w:ascii="Arial Narrow" w:eastAsia="Times New Roman" w:hAnsi="Arial Narrow" w:cs="Times New Roman"/>
          <w:b/>
          <w:i/>
          <w:sz w:val="24"/>
          <w:szCs w:val="24"/>
        </w:rPr>
        <w:t>Write “P’ if the example is a primary source and “S” if it is a secondary source.</w:t>
      </w:r>
    </w:p>
    <w:p w:rsidR="00551C85" w:rsidRPr="00823D93" w:rsidRDefault="00551C85" w:rsidP="00551C85">
      <w:pPr>
        <w:pBdr>
          <w:bottom w:val="single" w:sz="6" w:space="1" w:color="auto"/>
        </w:pBdr>
        <w:spacing w:after="0" w:line="240" w:lineRule="auto"/>
        <w:jc w:val="center"/>
        <w:rPr>
          <w:rFonts w:ascii="Arial Narrow" w:eastAsia="Times New Roman" w:hAnsi="Arial Narrow" w:cs="Arial"/>
          <w:vanish/>
          <w:sz w:val="16"/>
          <w:szCs w:val="16"/>
        </w:rPr>
      </w:pPr>
      <w:r w:rsidRPr="00823D93">
        <w:rPr>
          <w:rFonts w:ascii="Arial Narrow" w:eastAsia="Times New Roman" w:hAnsi="Arial Narrow" w:cs="Arial"/>
          <w:vanish/>
          <w:sz w:val="16"/>
          <w:szCs w:val="16"/>
        </w:rPr>
        <w:t>Top of Form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_________Marriage certificate of Abraham Lincoln and Mary Todd Lincoln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_________Biography of Abraham Lincoln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_________Doctoral dissertation on the occupations of citizens in Gettysburg at the time of the battle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_________Letter from U.S. Grant to Abraham Lincoln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_________Photograph of soldiers at Antietam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_________Civil War Encyclopedia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_________The Gettysburg Address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_________1860 census of Buffalo, New York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_________NEWSWEEK article on Lee’s surrender at Appomattox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_________Annual report of the Union Army 1861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_________Death certificate of Abraham Lincoln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_________Newspaper article written July 2007 about the Battle of Shiloh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_________Diary of Robert E. Lee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_________Newspaper article written July 1863 about the Battle of Gettysburg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_________U.S. History textbook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_________Birth certificate of Ulysses S. Grant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_________Program from Ford’s Theatre, April 14, 1865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 xml:space="preserve">_________Union army uniform belonging to General McClellan </w:t>
      </w:r>
    </w:p>
    <w:p w:rsidR="00823D93" w:rsidRPr="00823D93" w:rsidRDefault="00823D93" w:rsidP="00551C85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</w:rPr>
      </w:pPr>
    </w:p>
    <w:p w:rsidR="00E92F29" w:rsidRPr="00823D93" w:rsidRDefault="00E92F29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823D93" w:rsidRPr="00823D93" w:rsidRDefault="00823D93" w:rsidP="00823D9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 xml:space="preserve">A primary source is usually created during the time period by an eye-witness or a participant.   </w:t>
      </w:r>
      <w:r w:rsidR="00EC7D12">
        <w:rPr>
          <w:rFonts w:ascii="Arial Narrow" w:eastAsia="Times New Roman" w:hAnsi="Arial Narrow" w:cs="Times New Roman"/>
          <w:sz w:val="24"/>
          <w:szCs w:val="24"/>
        </w:rPr>
        <w:t xml:space="preserve">  </w:t>
      </w:r>
      <w:r w:rsidRPr="00823D93">
        <w:rPr>
          <w:rFonts w:ascii="Arial Narrow" w:eastAsia="Times New Roman" w:hAnsi="Arial Narrow" w:cs="Times New Roman"/>
          <w:sz w:val="24"/>
          <w:szCs w:val="24"/>
        </w:rPr>
        <w:t xml:space="preserve">True   </w:t>
      </w:r>
      <w:r w:rsidR="00EC7D12">
        <w:rPr>
          <w:rFonts w:ascii="Arial Narrow" w:eastAsia="Times New Roman" w:hAnsi="Arial Narrow" w:cs="Times New Roman"/>
          <w:sz w:val="24"/>
          <w:szCs w:val="24"/>
        </w:rPr>
        <w:t xml:space="preserve">    </w:t>
      </w:r>
      <w:r w:rsidRPr="00823D93">
        <w:rPr>
          <w:rFonts w:ascii="Arial Narrow" w:eastAsia="Times New Roman" w:hAnsi="Arial Narrow" w:cs="Times New Roman"/>
          <w:sz w:val="24"/>
          <w:szCs w:val="24"/>
        </w:rPr>
        <w:t>False</w:t>
      </w:r>
    </w:p>
    <w:p w:rsidR="00823D93" w:rsidRPr="00823D93" w:rsidRDefault="00823D93" w:rsidP="00823D9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823D93" w:rsidRPr="00823D93" w:rsidRDefault="00823D93" w:rsidP="00823D9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A primary source is usually created after a secondary source.        True         False</w:t>
      </w:r>
    </w:p>
    <w:p w:rsidR="00823D93" w:rsidRPr="00823D93" w:rsidRDefault="00823D93" w:rsidP="00823D9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823D93" w:rsidRPr="00823D93" w:rsidRDefault="00823D93" w:rsidP="00823D9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A secondary source can contain primary sources.      True       False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Give 2 examples of artifacts that are primary sources of your own life:</w:t>
      </w:r>
    </w:p>
    <w:p w:rsidR="00551C85" w:rsidRPr="00823D93" w:rsidRDefault="00551C85" w:rsidP="00551C85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</w:rPr>
      </w:pPr>
    </w:p>
    <w:p w:rsidR="00AA7DDC" w:rsidRPr="00EC7D12" w:rsidRDefault="00AA7DDC" w:rsidP="00AA7DDC">
      <w:pPr>
        <w:rPr>
          <w:rFonts w:ascii="Arial Narrow" w:hAnsi="Arial Narrow"/>
          <w:sz w:val="32"/>
          <w:szCs w:val="32"/>
        </w:rPr>
      </w:pPr>
    </w:p>
    <w:p w:rsidR="00AA7DDC" w:rsidRPr="00AA7DDC" w:rsidRDefault="00AA7DDC" w:rsidP="00AA7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D93">
        <w:rPr>
          <w:rFonts w:ascii="Arial Narrow" w:eastAsia="Times New Roman" w:hAnsi="Arial Narrow" w:cs="Times New Roman"/>
          <w:sz w:val="24"/>
          <w:szCs w:val="24"/>
        </w:rPr>
        <w:t>Name_____________________________________________________Period____________________</w:t>
      </w:r>
    </w:p>
    <w:sectPr w:rsidR="00AA7DDC" w:rsidRPr="00AA7DDC" w:rsidSect="00551C8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1C85"/>
    <w:rsid w:val="00551C85"/>
    <w:rsid w:val="00675955"/>
    <w:rsid w:val="00823D93"/>
    <w:rsid w:val="00AA7DDC"/>
    <w:rsid w:val="00E92F29"/>
    <w:rsid w:val="00EC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9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51C8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51C8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51C8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51C85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7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1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99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79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06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3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20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4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4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53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24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64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57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7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32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99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0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9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15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0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19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0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9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7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234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0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86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0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93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73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6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0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7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1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2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066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06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2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3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87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3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2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25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78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30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9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5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5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3</cp:revision>
  <cp:lastPrinted>2011-05-14T22:51:00Z</cp:lastPrinted>
  <dcterms:created xsi:type="dcterms:W3CDTF">2011-05-14T22:48:00Z</dcterms:created>
  <dcterms:modified xsi:type="dcterms:W3CDTF">2011-05-14T22:53:00Z</dcterms:modified>
</cp:coreProperties>
</file>